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6860"/>
        <w:gridCol w:w="1916"/>
        <w:gridCol w:w="1343"/>
        <w:gridCol w:w="142"/>
        <w:gridCol w:w="1701"/>
        <w:gridCol w:w="1701"/>
        <w:gridCol w:w="1701"/>
      </w:tblGrid>
      <w:tr w:rsidR="0063479D" w:rsidRPr="0063479D" w:rsidTr="002D7491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3C" w:rsidRPr="00B7393C" w:rsidRDefault="00B7393C" w:rsidP="00B73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4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Приложение 3</w:t>
            </w:r>
          </w:p>
          <w:p w:rsidR="00B7393C" w:rsidRPr="00B7393C" w:rsidRDefault="00B7393C" w:rsidP="00B73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4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B7393C" w:rsidRPr="00B7393C" w:rsidRDefault="00B7393C" w:rsidP="00B73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4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393C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проекту решения Думы</w:t>
            </w:r>
          </w:p>
          <w:p w:rsidR="00B7393C" w:rsidRPr="00B7393C" w:rsidRDefault="00B7393C" w:rsidP="00B73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4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393C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B7393C" w:rsidRPr="00B7393C" w:rsidRDefault="00B7393C" w:rsidP="00B73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4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B7393C" w:rsidRPr="00B7393C" w:rsidRDefault="00B7393C" w:rsidP="00B73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4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B7393C" w:rsidRPr="00B7393C" w:rsidRDefault="00B7393C" w:rsidP="00B73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4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393C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«Приложение 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  <w:r w:rsidRPr="00B7393C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»</w:t>
            </w:r>
          </w:p>
          <w:p w:rsidR="00B7393C" w:rsidRPr="00B7393C" w:rsidRDefault="00B7393C" w:rsidP="00B73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4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393C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решению Думы</w:t>
            </w:r>
          </w:p>
          <w:p w:rsidR="00B7393C" w:rsidRPr="00B7393C" w:rsidRDefault="00B7393C" w:rsidP="00B73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4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393C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545335" w:rsidRDefault="00B7393C" w:rsidP="00B73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4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393C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от 17.12.2025 № 643-НПА</w:t>
            </w:r>
          </w:p>
          <w:p w:rsidR="002D7491" w:rsidRPr="0063479D" w:rsidRDefault="002D7491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63479D" w:rsidRPr="0063479D" w:rsidTr="002D7491">
        <w:trPr>
          <w:trHeight w:val="315"/>
        </w:trPr>
        <w:tc>
          <w:tcPr>
            <w:tcW w:w="158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F31" w:rsidRDefault="009D3F31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ОБЪЕМ</w:t>
            </w:r>
          </w:p>
          <w:p w:rsidR="0063479D" w:rsidRPr="009D3F31" w:rsidRDefault="003E1C3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D3F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дорожного фонда</w:t>
            </w:r>
            <w:r w:rsidR="009D3F31" w:rsidRPr="009D3F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Находкинского городского округа</w:t>
            </w:r>
          </w:p>
        </w:tc>
      </w:tr>
      <w:tr w:rsidR="0063479D" w:rsidRPr="0063479D" w:rsidTr="002D7491">
        <w:trPr>
          <w:trHeight w:val="315"/>
        </w:trPr>
        <w:tc>
          <w:tcPr>
            <w:tcW w:w="158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9D3F31" w:rsidRDefault="00D35BFF" w:rsidP="00827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D3F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 202</w:t>
            </w:r>
            <w:r w:rsidR="00827C4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</w:t>
            </w:r>
            <w:r w:rsidR="0063479D" w:rsidRPr="009D3F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 </w:t>
            </w:r>
            <w:r w:rsidRPr="009D3F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 плановый период 202</w:t>
            </w:r>
            <w:r w:rsidR="00827C4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</w:t>
            </w:r>
            <w:r w:rsidRPr="009D3F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-202</w:t>
            </w:r>
            <w:r w:rsidR="00827C4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</w:t>
            </w:r>
            <w:r w:rsidR="002E5485" w:rsidRPr="009D3F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годы</w:t>
            </w:r>
          </w:p>
        </w:tc>
      </w:tr>
      <w:tr w:rsidR="0063479D" w:rsidRPr="0063479D" w:rsidTr="002D7491">
        <w:trPr>
          <w:trHeight w:val="315"/>
        </w:trPr>
        <w:tc>
          <w:tcPr>
            <w:tcW w:w="158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B7393C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 разрезе источников формирования)</w:t>
            </w:r>
          </w:p>
        </w:tc>
      </w:tr>
      <w:tr w:rsidR="0063479D" w:rsidRPr="0063479D" w:rsidTr="002D7491">
        <w:trPr>
          <w:trHeight w:val="315"/>
        </w:trPr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02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3E1C3D" w:rsidRDefault="0063479D" w:rsidP="003E1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1C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</w:t>
            </w:r>
            <w:r w:rsidR="003E1C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</w:t>
            </w:r>
            <w:r w:rsidRPr="003E1C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(рублей)</w:t>
            </w:r>
          </w:p>
        </w:tc>
      </w:tr>
      <w:tr w:rsidR="0063479D" w:rsidRPr="00B7393C" w:rsidTr="002D7491">
        <w:trPr>
          <w:trHeight w:val="628"/>
        </w:trPr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B7393C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10261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B7393C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B7393C" w:rsidRDefault="00E26733" w:rsidP="00D50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Сумма на 202</w:t>
            </w:r>
            <w:r w:rsidR="00827C47" w:rsidRPr="00B7393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63479D" w:rsidRPr="00B7393C">
              <w:rPr>
                <w:rFonts w:ascii="Times New Roman" w:eastAsia="Times New Roman" w:hAnsi="Times New Roman" w:cs="Times New Roman"/>
                <w:lang w:eastAsia="ru-RU"/>
              </w:rPr>
              <w:t xml:space="preserve"> год         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B7393C" w:rsidRDefault="00E26733" w:rsidP="00D50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Сумма на 202</w:t>
            </w:r>
            <w:r w:rsidR="00827C47" w:rsidRPr="00B7393C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63479D" w:rsidRPr="00B7393C">
              <w:rPr>
                <w:rFonts w:ascii="Times New Roman" w:eastAsia="Times New Roman" w:hAnsi="Times New Roman" w:cs="Times New Roman"/>
                <w:lang w:eastAsia="ru-RU"/>
              </w:rPr>
              <w:t xml:space="preserve"> год    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B7393C" w:rsidRDefault="00E26733" w:rsidP="00827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Сумма на 202</w:t>
            </w:r>
            <w:r w:rsidR="00827C47" w:rsidRPr="00B7393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63479D" w:rsidRPr="00B7393C">
              <w:rPr>
                <w:rFonts w:ascii="Times New Roman" w:eastAsia="Times New Roman" w:hAnsi="Times New Roman" w:cs="Times New Roman"/>
                <w:lang w:eastAsia="ru-RU"/>
              </w:rPr>
              <w:t xml:space="preserve"> год     </w:t>
            </w:r>
          </w:p>
        </w:tc>
      </w:tr>
      <w:tr w:rsidR="0063479D" w:rsidRPr="00B7393C" w:rsidTr="002D7491">
        <w:trPr>
          <w:trHeight w:val="300"/>
        </w:trPr>
        <w:tc>
          <w:tcPr>
            <w:tcW w:w="513" w:type="dxa"/>
            <w:shd w:val="clear" w:color="auto" w:fill="auto"/>
            <w:vAlign w:val="center"/>
            <w:hideMark/>
          </w:tcPr>
          <w:p w:rsidR="0063479D" w:rsidRPr="00B7393C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261" w:type="dxa"/>
            <w:gridSpan w:val="4"/>
            <w:shd w:val="clear" w:color="auto" w:fill="auto"/>
            <w:vAlign w:val="center"/>
            <w:hideMark/>
          </w:tcPr>
          <w:p w:rsidR="0063479D" w:rsidRPr="00B7393C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3479D" w:rsidRPr="00B7393C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3479D" w:rsidRPr="00B7393C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3479D" w:rsidRPr="00B7393C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3928B0" w:rsidRPr="00B7393C" w:rsidTr="00856C4B">
        <w:trPr>
          <w:trHeight w:val="360"/>
        </w:trPr>
        <w:tc>
          <w:tcPr>
            <w:tcW w:w="513" w:type="dxa"/>
            <w:shd w:val="clear" w:color="auto" w:fill="auto"/>
            <w:vAlign w:val="center"/>
            <w:hideMark/>
          </w:tcPr>
          <w:p w:rsidR="003928B0" w:rsidRPr="00B7393C" w:rsidRDefault="003928B0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261" w:type="dxa"/>
            <w:gridSpan w:val="4"/>
            <w:shd w:val="clear" w:color="auto" w:fill="auto"/>
            <w:noWrap/>
            <w:vAlign w:val="center"/>
            <w:hideMark/>
          </w:tcPr>
          <w:p w:rsidR="003928B0" w:rsidRPr="00B7393C" w:rsidRDefault="003928B0" w:rsidP="00D77C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 xml:space="preserve">Дорожный фонд - всего:                                              </w:t>
            </w:r>
          </w:p>
        </w:tc>
        <w:tc>
          <w:tcPr>
            <w:tcW w:w="1701" w:type="dxa"/>
            <w:shd w:val="clear" w:color="auto" w:fill="auto"/>
          </w:tcPr>
          <w:p w:rsidR="003928B0" w:rsidRPr="003928B0" w:rsidRDefault="003928B0" w:rsidP="003928B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3928B0">
              <w:rPr>
                <w:rFonts w:ascii="Times New Roman" w:hAnsi="Times New Roman" w:cs="Times New Roman"/>
              </w:rPr>
              <w:t>304 074 813,79</w:t>
            </w:r>
          </w:p>
        </w:tc>
        <w:tc>
          <w:tcPr>
            <w:tcW w:w="1701" w:type="dxa"/>
            <w:shd w:val="clear" w:color="auto" w:fill="auto"/>
          </w:tcPr>
          <w:p w:rsidR="003928B0" w:rsidRPr="003928B0" w:rsidRDefault="003928B0" w:rsidP="003928B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3928B0">
              <w:rPr>
                <w:rFonts w:ascii="Times New Roman" w:hAnsi="Times New Roman" w:cs="Times New Roman"/>
              </w:rPr>
              <w:t>204 375 036,54</w:t>
            </w:r>
          </w:p>
        </w:tc>
        <w:tc>
          <w:tcPr>
            <w:tcW w:w="1701" w:type="dxa"/>
            <w:shd w:val="clear" w:color="auto" w:fill="auto"/>
          </w:tcPr>
          <w:p w:rsidR="003928B0" w:rsidRPr="003928B0" w:rsidRDefault="003928B0" w:rsidP="003928B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3928B0">
              <w:rPr>
                <w:rFonts w:ascii="Times New Roman" w:hAnsi="Times New Roman" w:cs="Times New Roman"/>
              </w:rPr>
              <w:t>193 836 612,26</w:t>
            </w:r>
          </w:p>
        </w:tc>
      </w:tr>
      <w:tr w:rsidR="0063479D" w:rsidRPr="00B7393C" w:rsidTr="00B7393C">
        <w:trPr>
          <w:trHeight w:val="315"/>
        </w:trPr>
        <w:tc>
          <w:tcPr>
            <w:tcW w:w="513" w:type="dxa"/>
            <w:shd w:val="clear" w:color="auto" w:fill="auto"/>
            <w:vAlign w:val="center"/>
            <w:hideMark/>
          </w:tcPr>
          <w:p w:rsidR="0063479D" w:rsidRPr="00B7393C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0261" w:type="dxa"/>
            <w:gridSpan w:val="4"/>
            <w:shd w:val="clear" w:color="auto" w:fill="auto"/>
            <w:noWrap/>
            <w:vAlign w:val="center"/>
            <w:hideMark/>
          </w:tcPr>
          <w:p w:rsidR="0063479D" w:rsidRPr="00B7393C" w:rsidRDefault="0063479D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числе:                                                 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3479D" w:rsidRPr="003928B0" w:rsidRDefault="0063479D" w:rsidP="00B73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928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3479D" w:rsidRPr="003928B0" w:rsidRDefault="0063479D" w:rsidP="00B73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928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3479D" w:rsidRPr="003928B0" w:rsidRDefault="0063479D" w:rsidP="00B73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928B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45335" w:rsidRPr="00B7393C" w:rsidTr="00B7393C">
        <w:trPr>
          <w:trHeight w:val="283"/>
        </w:trPr>
        <w:tc>
          <w:tcPr>
            <w:tcW w:w="513" w:type="dxa"/>
            <w:shd w:val="clear" w:color="auto" w:fill="auto"/>
            <w:noWrap/>
            <w:hideMark/>
          </w:tcPr>
          <w:p w:rsidR="00545335" w:rsidRPr="00B7393C" w:rsidRDefault="00545335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261" w:type="dxa"/>
            <w:gridSpan w:val="4"/>
            <w:shd w:val="clear" w:color="auto" w:fill="auto"/>
            <w:hideMark/>
          </w:tcPr>
          <w:p w:rsidR="00545335" w:rsidRPr="00B7393C" w:rsidRDefault="00545335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Неиспользованный остаток бюджетных ассигнований дорожного фонда на 01.01.2026г.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45335" w:rsidRPr="003928B0" w:rsidRDefault="00545335" w:rsidP="00B7393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3928B0">
              <w:rPr>
                <w:rFonts w:ascii="Times New Roman" w:hAnsi="Times New Roman" w:cs="Times New Roman"/>
              </w:rPr>
              <w:t>5 729 087,98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45335" w:rsidRPr="003928B0" w:rsidRDefault="00545335" w:rsidP="00B7393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3928B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45335" w:rsidRPr="003928B0" w:rsidRDefault="00545335" w:rsidP="00B7393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3928B0">
              <w:rPr>
                <w:rFonts w:ascii="Times New Roman" w:hAnsi="Times New Roman" w:cs="Times New Roman"/>
              </w:rPr>
              <w:t>0,00</w:t>
            </w:r>
          </w:p>
        </w:tc>
      </w:tr>
      <w:tr w:rsidR="003928B0" w:rsidRPr="00B7393C" w:rsidTr="006220F2">
        <w:trPr>
          <w:trHeight w:val="287"/>
        </w:trPr>
        <w:tc>
          <w:tcPr>
            <w:tcW w:w="513" w:type="dxa"/>
            <w:shd w:val="clear" w:color="auto" w:fill="auto"/>
            <w:noWrap/>
            <w:hideMark/>
          </w:tcPr>
          <w:p w:rsidR="003928B0" w:rsidRPr="00B7393C" w:rsidRDefault="003928B0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261" w:type="dxa"/>
            <w:gridSpan w:val="4"/>
            <w:shd w:val="clear" w:color="000000" w:fill="FFFFFF"/>
            <w:hideMark/>
          </w:tcPr>
          <w:p w:rsidR="003928B0" w:rsidRPr="00B7393C" w:rsidRDefault="003928B0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в размере прогнозируемых поступлений  </w:t>
            </w:r>
            <w:proofErr w:type="gramStart"/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 xml:space="preserve">:  </w:t>
            </w:r>
          </w:p>
        </w:tc>
        <w:tc>
          <w:tcPr>
            <w:tcW w:w="1701" w:type="dxa"/>
            <w:shd w:val="clear" w:color="auto" w:fill="auto"/>
          </w:tcPr>
          <w:p w:rsidR="003928B0" w:rsidRPr="003928B0" w:rsidRDefault="003928B0" w:rsidP="003928B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3928B0">
              <w:rPr>
                <w:rFonts w:ascii="Times New Roman" w:hAnsi="Times New Roman" w:cs="Times New Roman"/>
              </w:rPr>
              <w:t>298 345 725,81</w:t>
            </w:r>
          </w:p>
        </w:tc>
        <w:tc>
          <w:tcPr>
            <w:tcW w:w="1701" w:type="dxa"/>
            <w:shd w:val="clear" w:color="auto" w:fill="auto"/>
          </w:tcPr>
          <w:p w:rsidR="003928B0" w:rsidRPr="003928B0" w:rsidRDefault="003928B0" w:rsidP="003928B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3928B0">
              <w:rPr>
                <w:rFonts w:ascii="Times New Roman" w:hAnsi="Times New Roman" w:cs="Times New Roman"/>
              </w:rPr>
              <w:t>204 375 036,54</w:t>
            </w:r>
          </w:p>
        </w:tc>
        <w:tc>
          <w:tcPr>
            <w:tcW w:w="1701" w:type="dxa"/>
            <w:shd w:val="clear" w:color="auto" w:fill="auto"/>
          </w:tcPr>
          <w:p w:rsidR="003928B0" w:rsidRPr="003928B0" w:rsidRDefault="003928B0" w:rsidP="003928B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3928B0">
              <w:rPr>
                <w:rFonts w:ascii="Times New Roman" w:hAnsi="Times New Roman" w:cs="Times New Roman"/>
              </w:rPr>
              <w:t>193 836 612,26</w:t>
            </w:r>
          </w:p>
        </w:tc>
      </w:tr>
      <w:tr w:rsidR="003928B0" w:rsidRPr="00B7393C" w:rsidTr="006220F2">
        <w:trPr>
          <w:trHeight w:val="816"/>
        </w:trPr>
        <w:tc>
          <w:tcPr>
            <w:tcW w:w="513" w:type="dxa"/>
            <w:shd w:val="clear" w:color="auto" w:fill="auto"/>
            <w:noWrap/>
            <w:hideMark/>
          </w:tcPr>
          <w:p w:rsidR="003928B0" w:rsidRPr="00B7393C" w:rsidRDefault="003928B0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10261" w:type="dxa"/>
            <w:gridSpan w:val="4"/>
            <w:shd w:val="clear" w:color="auto" w:fill="auto"/>
            <w:hideMark/>
          </w:tcPr>
          <w:p w:rsidR="003928B0" w:rsidRPr="00B7393C" w:rsidRDefault="003928B0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) двигателей, производимые на территории Российской Федерации, подлежащих зачислению в бюджет Находкинского городского округа</w:t>
            </w:r>
          </w:p>
        </w:tc>
        <w:tc>
          <w:tcPr>
            <w:tcW w:w="1701" w:type="dxa"/>
            <w:shd w:val="clear" w:color="auto" w:fill="auto"/>
          </w:tcPr>
          <w:p w:rsidR="003928B0" w:rsidRPr="003928B0" w:rsidRDefault="003928B0">
            <w:pPr>
              <w:jc w:val="right"/>
              <w:rPr>
                <w:rFonts w:ascii="Times New Roman" w:hAnsi="Times New Roman" w:cs="Times New Roman"/>
              </w:rPr>
            </w:pPr>
            <w:r w:rsidRPr="003928B0">
              <w:rPr>
                <w:rFonts w:ascii="Times New Roman" w:hAnsi="Times New Roman" w:cs="Times New Roman"/>
              </w:rPr>
              <w:t>53 866 000,00</w:t>
            </w:r>
          </w:p>
        </w:tc>
        <w:tc>
          <w:tcPr>
            <w:tcW w:w="1701" w:type="dxa"/>
            <w:shd w:val="clear" w:color="auto" w:fill="auto"/>
            <w:noWrap/>
          </w:tcPr>
          <w:p w:rsidR="003928B0" w:rsidRPr="003928B0" w:rsidRDefault="003928B0">
            <w:pPr>
              <w:jc w:val="right"/>
              <w:rPr>
                <w:rFonts w:ascii="Times New Roman" w:hAnsi="Times New Roman" w:cs="Times New Roman"/>
              </w:rPr>
            </w:pPr>
            <w:r w:rsidRPr="003928B0">
              <w:rPr>
                <w:rFonts w:ascii="Times New Roman" w:hAnsi="Times New Roman" w:cs="Times New Roman"/>
              </w:rPr>
              <w:t>56 321 000,00</w:t>
            </w:r>
          </w:p>
        </w:tc>
        <w:tc>
          <w:tcPr>
            <w:tcW w:w="1701" w:type="dxa"/>
            <w:shd w:val="clear" w:color="auto" w:fill="auto"/>
            <w:noWrap/>
          </w:tcPr>
          <w:p w:rsidR="003928B0" w:rsidRPr="003928B0" w:rsidRDefault="003928B0">
            <w:pPr>
              <w:jc w:val="right"/>
              <w:rPr>
                <w:rFonts w:ascii="Times New Roman" w:hAnsi="Times New Roman" w:cs="Times New Roman"/>
              </w:rPr>
            </w:pPr>
            <w:r w:rsidRPr="003928B0">
              <w:rPr>
                <w:rFonts w:ascii="Times New Roman" w:hAnsi="Times New Roman" w:cs="Times New Roman"/>
              </w:rPr>
              <w:t>56 321 000,00</w:t>
            </w:r>
          </w:p>
        </w:tc>
      </w:tr>
      <w:tr w:rsidR="00D77C70" w:rsidRPr="00B7393C" w:rsidTr="00B7393C">
        <w:trPr>
          <w:trHeight w:val="566"/>
        </w:trPr>
        <w:tc>
          <w:tcPr>
            <w:tcW w:w="513" w:type="dxa"/>
            <w:shd w:val="clear" w:color="auto" w:fill="auto"/>
            <w:noWrap/>
          </w:tcPr>
          <w:p w:rsidR="00D77C70" w:rsidRPr="00B7393C" w:rsidRDefault="00D77C70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10261" w:type="dxa"/>
            <w:gridSpan w:val="4"/>
            <w:shd w:val="clear" w:color="000000" w:fill="FFFFFF"/>
          </w:tcPr>
          <w:p w:rsidR="00D77C70" w:rsidRPr="00B7393C" w:rsidRDefault="00D77C70" w:rsidP="00D51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грузов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D77C70" w:rsidRPr="003928B0" w:rsidRDefault="00D77C70" w:rsidP="00B73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928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77C70" w:rsidRPr="003928B0" w:rsidRDefault="00D77C70" w:rsidP="00B73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928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77C70" w:rsidRPr="003928B0" w:rsidRDefault="00D77C70" w:rsidP="00B73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928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D77C70" w:rsidRPr="00B7393C" w:rsidTr="00B7393C">
        <w:trPr>
          <w:trHeight w:val="516"/>
        </w:trPr>
        <w:tc>
          <w:tcPr>
            <w:tcW w:w="513" w:type="dxa"/>
            <w:shd w:val="clear" w:color="auto" w:fill="auto"/>
            <w:noWrap/>
          </w:tcPr>
          <w:p w:rsidR="00D77C70" w:rsidRPr="00B7393C" w:rsidRDefault="00D77C70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10261" w:type="dxa"/>
            <w:gridSpan w:val="4"/>
            <w:shd w:val="clear" w:color="000000" w:fill="FFFFFF"/>
          </w:tcPr>
          <w:p w:rsidR="00D77C70" w:rsidRPr="00B7393C" w:rsidRDefault="00D77C70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денежных взысканий (штрафов) за нарушение правил перевозки крупногабаритных и тяжелов</w:t>
            </w:r>
            <w:bookmarkStart w:id="0" w:name="_GoBack"/>
            <w:bookmarkEnd w:id="0"/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есных грузов по автомобильным дорогам общего пользования местного значения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D77C70" w:rsidRPr="003928B0" w:rsidRDefault="00D77C70" w:rsidP="00B7393C">
            <w:pPr>
              <w:jc w:val="right"/>
              <w:rPr>
                <w:rFonts w:ascii="Times New Roman" w:hAnsi="Times New Roman" w:cs="Times New Roman"/>
              </w:rPr>
            </w:pPr>
            <w:r w:rsidRPr="003928B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77C70" w:rsidRPr="003928B0" w:rsidRDefault="00D77C70" w:rsidP="00B7393C">
            <w:pPr>
              <w:jc w:val="right"/>
              <w:rPr>
                <w:rFonts w:ascii="Times New Roman" w:hAnsi="Times New Roman" w:cs="Times New Roman"/>
              </w:rPr>
            </w:pPr>
            <w:r w:rsidRPr="003928B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77C70" w:rsidRPr="003928B0" w:rsidRDefault="00D77C70" w:rsidP="00B7393C">
            <w:pPr>
              <w:jc w:val="right"/>
              <w:rPr>
                <w:rFonts w:ascii="Times New Roman" w:hAnsi="Times New Roman" w:cs="Times New Roman"/>
              </w:rPr>
            </w:pPr>
            <w:r w:rsidRPr="003928B0">
              <w:rPr>
                <w:rFonts w:ascii="Times New Roman" w:hAnsi="Times New Roman" w:cs="Times New Roman"/>
              </w:rPr>
              <w:t>0,00</w:t>
            </w:r>
          </w:p>
        </w:tc>
      </w:tr>
      <w:tr w:rsidR="00D77C70" w:rsidRPr="00B7393C" w:rsidTr="00B7393C">
        <w:trPr>
          <w:trHeight w:val="842"/>
        </w:trPr>
        <w:tc>
          <w:tcPr>
            <w:tcW w:w="513" w:type="dxa"/>
            <w:shd w:val="clear" w:color="auto" w:fill="auto"/>
            <w:noWrap/>
          </w:tcPr>
          <w:p w:rsidR="00D77C70" w:rsidRPr="00B7393C" w:rsidRDefault="00D77C70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10261" w:type="dxa"/>
            <w:gridSpan w:val="4"/>
            <w:shd w:val="clear" w:color="000000" w:fill="FFFFFF"/>
          </w:tcPr>
          <w:p w:rsidR="00D77C70" w:rsidRPr="00B7393C" w:rsidRDefault="00D77C70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средств, полученных в результате применения мер гражданско-правовой, административной ответственности должностными лицами органа администрации Находкинского городского округа, уполномоченного в сфере дорожного хозяйства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D77C70" w:rsidRPr="003928B0" w:rsidRDefault="00D77C70" w:rsidP="00B7393C">
            <w:pPr>
              <w:jc w:val="right"/>
              <w:rPr>
                <w:rFonts w:ascii="Times New Roman" w:hAnsi="Times New Roman" w:cs="Times New Roman"/>
              </w:rPr>
            </w:pPr>
            <w:r w:rsidRPr="003928B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77C70" w:rsidRPr="003928B0" w:rsidRDefault="00D77C70" w:rsidP="00B7393C">
            <w:pPr>
              <w:jc w:val="right"/>
              <w:rPr>
                <w:rFonts w:ascii="Times New Roman" w:hAnsi="Times New Roman" w:cs="Times New Roman"/>
              </w:rPr>
            </w:pPr>
            <w:r w:rsidRPr="003928B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77C70" w:rsidRPr="003928B0" w:rsidRDefault="00D77C70" w:rsidP="00B7393C">
            <w:pPr>
              <w:jc w:val="right"/>
              <w:rPr>
                <w:rFonts w:ascii="Times New Roman" w:hAnsi="Times New Roman" w:cs="Times New Roman"/>
              </w:rPr>
            </w:pPr>
            <w:r w:rsidRPr="003928B0">
              <w:rPr>
                <w:rFonts w:ascii="Times New Roman" w:hAnsi="Times New Roman" w:cs="Times New Roman"/>
              </w:rPr>
              <w:t>0,00</w:t>
            </w:r>
          </w:p>
        </w:tc>
      </w:tr>
      <w:tr w:rsidR="00D77C70" w:rsidRPr="00B7393C" w:rsidTr="00B7393C">
        <w:trPr>
          <w:trHeight w:val="842"/>
        </w:trPr>
        <w:tc>
          <w:tcPr>
            <w:tcW w:w="513" w:type="dxa"/>
            <w:shd w:val="clear" w:color="auto" w:fill="auto"/>
            <w:noWrap/>
          </w:tcPr>
          <w:p w:rsidR="00D77C70" w:rsidRPr="00B7393C" w:rsidRDefault="00D77C70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2.5</w:t>
            </w:r>
          </w:p>
        </w:tc>
        <w:tc>
          <w:tcPr>
            <w:tcW w:w="10261" w:type="dxa"/>
            <w:gridSpan w:val="4"/>
            <w:shd w:val="clear" w:color="000000" w:fill="FFFFFF"/>
          </w:tcPr>
          <w:p w:rsidR="00D77C70" w:rsidRPr="00B7393C" w:rsidRDefault="00D77C70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безвозмездных поступлений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значения, а также капитального ремонта и ремонта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D77C70" w:rsidRPr="003928B0" w:rsidRDefault="00D77C70" w:rsidP="00B7393C">
            <w:pPr>
              <w:jc w:val="right"/>
              <w:rPr>
                <w:rFonts w:ascii="Times New Roman" w:hAnsi="Times New Roman" w:cs="Times New Roman"/>
              </w:rPr>
            </w:pPr>
            <w:r w:rsidRPr="003928B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77C70" w:rsidRPr="003928B0" w:rsidRDefault="00D77C70" w:rsidP="00B7393C">
            <w:pPr>
              <w:jc w:val="right"/>
              <w:rPr>
                <w:rFonts w:ascii="Times New Roman" w:hAnsi="Times New Roman" w:cs="Times New Roman"/>
              </w:rPr>
            </w:pPr>
            <w:r w:rsidRPr="003928B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77C70" w:rsidRPr="003928B0" w:rsidRDefault="00D77C70" w:rsidP="00B7393C">
            <w:pPr>
              <w:jc w:val="right"/>
              <w:rPr>
                <w:rFonts w:ascii="Times New Roman" w:hAnsi="Times New Roman" w:cs="Times New Roman"/>
              </w:rPr>
            </w:pPr>
            <w:r w:rsidRPr="003928B0">
              <w:rPr>
                <w:rFonts w:ascii="Times New Roman" w:hAnsi="Times New Roman" w:cs="Times New Roman"/>
              </w:rPr>
              <w:t>0,00</w:t>
            </w:r>
          </w:p>
        </w:tc>
      </w:tr>
      <w:tr w:rsidR="003928B0" w:rsidRPr="00B7393C" w:rsidTr="00520E25">
        <w:trPr>
          <w:trHeight w:val="558"/>
        </w:trPr>
        <w:tc>
          <w:tcPr>
            <w:tcW w:w="513" w:type="dxa"/>
            <w:shd w:val="clear" w:color="auto" w:fill="auto"/>
            <w:noWrap/>
            <w:hideMark/>
          </w:tcPr>
          <w:p w:rsidR="003928B0" w:rsidRPr="00B7393C" w:rsidRDefault="003928B0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2.6</w:t>
            </w:r>
          </w:p>
        </w:tc>
        <w:tc>
          <w:tcPr>
            <w:tcW w:w="10261" w:type="dxa"/>
            <w:gridSpan w:val="4"/>
            <w:shd w:val="clear" w:color="000000" w:fill="FFFFFF"/>
            <w:hideMark/>
          </w:tcPr>
          <w:p w:rsidR="003928B0" w:rsidRPr="00B7393C" w:rsidRDefault="003928B0" w:rsidP="00545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 xml:space="preserve">поступления от передачи в аренду земельных участков, государственная собственность на которые не разграничена и которые расположены в границах Находкинского городского округа, а также средств от продажи права на заключение договоров аренды указанных земельных участков </w:t>
            </w:r>
          </w:p>
        </w:tc>
        <w:tc>
          <w:tcPr>
            <w:tcW w:w="1701" w:type="dxa"/>
            <w:shd w:val="clear" w:color="000000" w:fill="FFFFFF"/>
            <w:hideMark/>
          </w:tcPr>
          <w:p w:rsidR="003928B0" w:rsidRPr="003928B0" w:rsidRDefault="003928B0">
            <w:pPr>
              <w:jc w:val="right"/>
              <w:rPr>
                <w:rFonts w:ascii="Times New Roman" w:hAnsi="Times New Roman" w:cs="Times New Roman"/>
              </w:rPr>
            </w:pPr>
            <w:r w:rsidRPr="003928B0">
              <w:rPr>
                <w:rFonts w:ascii="Times New Roman" w:hAnsi="Times New Roman" w:cs="Times New Roman"/>
              </w:rPr>
              <w:t>169 200 000,00</w:t>
            </w:r>
          </w:p>
        </w:tc>
        <w:tc>
          <w:tcPr>
            <w:tcW w:w="1701" w:type="dxa"/>
            <w:shd w:val="clear" w:color="auto" w:fill="auto"/>
            <w:noWrap/>
          </w:tcPr>
          <w:p w:rsidR="003928B0" w:rsidRPr="003928B0" w:rsidRDefault="003928B0">
            <w:pPr>
              <w:jc w:val="right"/>
              <w:rPr>
                <w:rFonts w:ascii="Times New Roman" w:hAnsi="Times New Roman" w:cs="Times New Roman"/>
              </w:rPr>
            </w:pPr>
            <w:r w:rsidRPr="003928B0">
              <w:rPr>
                <w:rFonts w:ascii="Times New Roman" w:hAnsi="Times New Roman" w:cs="Times New Roman"/>
              </w:rPr>
              <w:t>148 054 036,54</w:t>
            </w:r>
          </w:p>
        </w:tc>
        <w:tc>
          <w:tcPr>
            <w:tcW w:w="1701" w:type="dxa"/>
            <w:shd w:val="clear" w:color="auto" w:fill="auto"/>
            <w:noWrap/>
          </w:tcPr>
          <w:p w:rsidR="003928B0" w:rsidRPr="003928B0" w:rsidRDefault="003928B0">
            <w:pPr>
              <w:jc w:val="right"/>
              <w:rPr>
                <w:rFonts w:ascii="Times New Roman" w:hAnsi="Times New Roman" w:cs="Times New Roman"/>
              </w:rPr>
            </w:pPr>
            <w:r w:rsidRPr="003928B0">
              <w:rPr>
                <w:rFonts w:ascii="Times New Roman" w:hAnsi="Times New Roman" w:cs="Times New Roman"/>
              </w:rPr>
              <w:t>137 515 612,26</w:t>
            </w:r>
          </w:p>
        </w:tc>
      </w:tr>
      <w:tr w:rsidR="003928B0" w:rsidRPr="00B7393C" w:rsidTr="006635E2">
        <w:trPr>
          <w:trHeight w:val="272"/>
        </w:trPr>
        <w:tc>
          <w:tcPr>
            <w:tcW w:w="513" w:type="dxa"/>
            <w:shd w:val="clear" w:color="auto" w:fill="auto"/>
            <w:noWrap/>
            <w:hideMark/>
          </w:tcPr>
          <w:p w:rsidR="003928B0" w:rsidRPr="00B7393C" w:rsidRDefault="003928B0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2.7</w:t>
            </w:r>
          </w:p>
        </w:tc>
        <w:tc>
          <w:tcPr>
            <w:tcW w:w="10261" w:type="dxa"/>
            <w:gridSpan w:val="4"/>
            <w:shd w:val="clear" w:color="auto" w:fill="auto"/>
            <w:hideMark/>
          </w:tcPr>
          <w:p w:rsidR="003928B0" w:rsidRPr="00B7393C" w:rsidRDefault="003928B0" w:rsidP="00545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 xml:space="preserve">земельного налога </w:t>
            </w:r>
          </w:p>
        </w:tc>
        <w:tc>
          <w:tcPr>
            <w:tcW w:w="1701" w:type="dxa"/>
            <w:shd w:val="clear" w:color="auto" w:fill="auto"/>
            <w:hideMark/>
          </w:tcPr>
          <w:p w:rsidR="003928B0" w:rsidRPr="003928B0" w:rsidRDefault="003928B0" w:rsidP="003928B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3928B0">
              <w:rPr>
                <w:rFonts w:ascii="Times New Roman" w:hAnsi="Times New Roman" w:cs="Times New Roman"/>
              </w:rPr>
              <w:t>75 279 725,81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3928B0" w:rsidRPr="003928B0" w:rsidRDefault="003928B0" w:rsidP="003928B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3928B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3928B0" w:rsidRPr="003928B0" w:rsidRDefault="003928B0" w:rsidP="003928B0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3928B0">
              <w:rPr>
                <w:rFonts w:ascii="Times New Roman" w:hAnsi="Times New Roman" w:cs="Times New Roman"/>
              </w:rPr>
              <w:t>0,00</w:t>
            </w:r>
          </w:p>
        </w:tc>
      </w:tr>
      <w:tr w:rsidR="00D77C70" w:rsidRPr="00B7393C" w:rsidTr="00B7393C">
        <w:trPr>
          <w:trHeight w:val="480"/>
        </w:trPr>
        <w:tc>
          <w:tcPr>
            <w:tcW w:w="513" w:type="dxa"/>
            <w:shd w:val="clear" w:color="auto" w:fill="auto"/>
            <w:noWrap/>
            <w:hideMark/>
          </w:tcPr>
          <w:p w:rsidR="00D77C70" w:rsidRPr="00B7393C" w:rsidRDefault="00D77C70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261" w:type="dxa"/>
            <w:gridSpan w:val="4"/>
            <w:shd w:val="clear" w:color="auto" w:fill="auto"/>
            <w:hideMark/>
          </w:tcPr>
          <w:p w:rsidR="00D77C70" w:rsidRPr="00B7393C" w:rsidRDefault="00D77C70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Поступления в виде межбюджетных трансфертов из других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значения, а также капитального ремонта и ремонта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D77C70" w:rsidRPr="003928B0" w:rsidRDefault="00D77C70" w:rsidP="00B73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928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77C70" w:rsidRPr="003928B0" w:rsidRDefault="00D77C70" w:rsidP="00B73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928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77C70" w:rsidRPr="003928B0" w:rsidRDefault="00D77C70" w:rsidP="00B739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928B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</w:tbl>
    <w:p w:rsidR="00415B44" w:rsidRPr="00B7393C" w:rsidRDefault="00415B44">
      <w:pPr>
        <w:rPr>
          <w:rFonts w:ascii="Times New Roman" w:hAnsi="Times New Roman" w:cs="Times New Roman"/>
          <w:color w:val="FF0000"/>
        </w:rPr>
      </w:pPr>
    </w:p>
    <w:sectPr w:rsidR="00415B44" w:rsidRPr="00B7393C" w:rsidSect="00B7393C">
      <w:headerReference w:type="default" r:id="rId7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B38" w:rsidRDefault="00F73B38" w:rsidP="00B7393C">
      <w:pPr>
        <w:spacing w:after="0" w:line="240" w:lineRule="auto"/>
      </w:pPr>
      <w:r>
        <w:separator/>
      </w:r>
    </w:p>
  </w:endnote>
  <w:endnote w:type="continuationSeparator" w:id="0">
    <w:p w:rsidR="00F73B38" w:rsidRDefault="00F73B38" w:rsidP="00B73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B38" w:rsidRDefault="00F73B38" w:rsidP="00B7393C">
      <w:pPr>
        <w:spacing w:after="0" w:line="240" w:lineRule="auto"/>
      </w:pPr>
      <w:r>
        <w:separator/>
      </w:r>
    </w:p>
  </w:footnote>
  <w:footnote w:type="continuationSeparator" w:id="0">
    <w:p w:rsidR="00F73B38" w:rsidRDefault="00F73B38" w:rsidP="00B739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3053995"/>
      <w:docPartObj>
        <w:docPartGallery w:val="Page Numbers (Top of Page)"/>
        <w:docPartUnique/>
      </w:docPartObj>
    </w:sdtPr>
    <w:sdtEndPr/>
    <w:sdtContent>
      <w:p w:rsidR="00B7393C" w:rsidRDefault="00B7393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28B0">
          <w:rPr>
            <w:noProof/>
          </w:rPr>
          <w:t>2</w:t>
        </w:r>
        <w:r>
          <w:fldChar w:fldCharType="end"/>
        </w:r>
      </w:p>
    </w:sdtContent>
  </w:sdt>
  <w:p w:rsidR="00B7393C" w:rsidRDefault="00B7393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A73"/>
    <w:rsid w:val="000474B4"/>
    <w:rsid w:val="0015582C"/>
    <w:rsid w:val="002732B8"/>
    <w:rsid w:val="00291DD1"/>
    <w:rsid w:val="002A155B"/>
    <w:rsid w:val="002D7491"/>
    <w:rsid w:val="002E5485"/>
    <w:rsid w:val="00332124"/>
    <w:rsid w:val="00336D72"/>
    <w:rsid w:val="003928B0"/>
    <w:rsid w:val="003E1C3D"/>
    <w:rsid w:val="00415B44"/>
    <w:rsid w:val="0042411A"/>
    <w:rsid w:val="00545335"/>
    <w:rsid w:val="00581643"/>
    <w:rsid w:val="005E4AC7"/>
    <w:rsid w:val="0063479D"/>
    <w:rsid w:val="006B3529"/>
    <w:rsid w:val="00716A73"/>
    <w:rsid w:val="00791718"/>
    <w:rsid w:val="00827C47"/>
    <w:rsid w:val="008541DC"/>
    <w:rsid w:val="009D3F31"/>
    <w:rsid w:val="00A45A24"/>
    <w:rsid w:val="00B7393C"/>
    <w:rsid w:val="00D35BFF"/>
    <w:rsid w:val="00D508EF"/>
    <w:rsid w:val="00D77C70"/>
    <w:rsid w:val="00E26733"/>
    <w:rsid w:val="00E63E58"/>
    <w:rsid w:val="00E91A34"/>
    <w:rsid w:val="00EB2085"/>
    <w:rsid w:val="00F73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739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7393C"/>
  </w:style>
  <w:style w:type="paragraph" w:styleId="a6">
    <w:name w:val="footer"/>
    <w:basedOn w:val="a"/>
    <w:link w:val="a7"/>
    <w:uiPriority w:val="99"/>
    <w:unhideWhenUsed/>
    <w:rsid w:val="00B739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739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739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7393C"/>
  </w:style>
  <w:style w:type="paragraph" w:styleId="a6">
    <w:name w:val="footer"/>
    <w:basedOn w:val="a"/>
    <w:link w:val="a7"/>
    <w:uiPriority w:val="99"/>
    <w:unhideWhenUsed/>
    <w:rsid w:val="00B739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739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2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В. Чуприкова</dc:creator>
  <cp:keywords/>
  <dc:description/>
  <cp:lastModifiedBy>Екатерина В. Чуприкова</cp:lastModifiedBy>
  <cp:revision>30</cp:revision>
  <cp:lastPrinted>2024-10-15T01:35:00Z</cp:lastPrinted>
  <dcterms:created xsi:type="dcterms:W3CDTF">2021-10-14T05:31:00Z</dcterms:created>
  <dcterms:modified xsi:type="dcterms:W3CDTF">2026-05-07T02:35:00Z</dcterms:modified>
</cp:coreProperties>
</file>